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D3" w:rsidRPr="00B003A4" w:rsidRDefault="00B003A4">
      <w:pPr>
        <w:rPr>
          <w:sz w:val="28"/>
          <w:szCs w:val="28"/>
        </w:rPr>
      </w:pPr>
      <w:r w:rsidRPr="00B003A4">
        <w:rPr>
          <w:sz w:val="28"/>
          <w:szCs w:val="28"/>
        </w:rPr>
        <w:t xml:space="preserve">A 2 valve </w:t>
      </w:r>
      <w:r w:rsidR="00081530">
        <w:rPr>
          <w:sz w:val="28"/>
          <w:szCs w:val="28"/>
        </w:rPr>
        <w:t>multi-band</w:t>
      </w:r>
      <w:r w:rsidRPr="00B003A4">
        <w:rPr>
          <w:sz w:val="28"/>
          <w:szCs w:val="28"/>
        </w:rPr>
        <w:t xml:space="preserve"> regenerative receiver</w:t>
      </w:r>
    </w:p>
    <w:p w:rsidR="00B003A4" w:rsidRDefault="00B003A4">
      <w:pPr>
        <w:rPr>
          <w:rFonts w:ascii="Times New Roman" w:hAnsi="Times New Roman" w:cs="Times New Roman"/>
        </w:rPr>
      </w:pPr>
      <w:r>
        <w:rPr>
          <w:rFonts w:ascii="Times New Roman" w:hAnsi="Times New Roman" w:cs="Times New Roman"/>
        </w:rPr>
        <w:t>About sixty years ago</w:t>
      </w:r>
      <w:r w:rsidR="000B1F4C">
        <w:rPr>
          <w:rFonts w:ascii="Times New Roman" w:hAnsi="Times New Roman" w:cs="Times New Roman"/>
        </w:rPr>
        <w:t>, w</w:t>
      </w:r>
      <w:r>
        <w:rPr>
          <w:rFonts w:ascii="Times New Roman" w:hAnsi="Times New Roman" w:cs="Times New Roman"/>
        </w:rPr>
        <w:t>hen I was young</w:t>
      </w:r>
      <w:r w:rsidR="000B1F4C">
        <w:rPr>
          <w:rFonts w:ascii="Times New Roman" w:hAnsi="Times New Roman" w:cs="Times New Roman"/>
        </w:rPr>
        <w:t>,</w:t>
      </w:r>
      <w:r>
        <w:rPr>
          <w:rFonts w:ascii="Times New Roman" w:hAnsi="Times New Roman" w:cs="Times New Roman"/>
        </w:rPr>
        <w:t xml:space="preserve"> I built a</w:t>
      </w:r>
      <w:r w:rsidR="00081530">
        <w:rPr>
          <w:rFonts w:ascii="Times New Roman" w:hAnsi="Times New Roman" w:cs="Times New Roman"/>
        </w:rPr>
        <w:t>n</w:t>
      </w:r>
      <w:r>
        <w:rPr>
          <w:rFonts w:ascii="Times New Roman" w:hAnsi="Times New Roman" w:cs="Times New Roman"/>
        </w:rPr>
        <w:t xml:space="preserve"> </w:t>
      </w:r>
      <w:r w:rsidR="00081530">
        <w:rPr>
          <w:rFonts w:ascii="Times New Roman" w:hAnsi="Times New Roman" w:cs="Times New Roman"/>
        </w:rPr>
        <w:t xml:space="preserve">AM/SW </w:t>
      </w:r>
      <w:r>
        <w:rPr>
          <w:rFonts w:ascii="Times New Roman" w:hAnsi="Times New Roman" w:cs="Times New Roman"/>
        </w:rPr>
        <w:t xml:space="preserve">valve regenerative radio using 1940s octal valves, specifically a 6SH7 </w:t>
      </w:r>
      <w:r w:rsidR="004273E0">
        <w:rPr>
          <w:rFonts w:ascii="Times New Roman" w:hAnsi="Times New Roman" w:cs="Times New Roman"/>
        </w:rPr>
        <w:t>for the regenerative detector and a 6V6GTfor the audio amplifier</w:t>
      </w:r>
      <w:r w:rsidR="00081530">
        <w:rPr>
          <w:rFonts w:ascii="Times New Roman" w:hAnsi="Times New Roman" w:cs="Times New Roman"/>
        </w:rPr>
        <w:t xml:space="preserve"> and plug-in coils</w:t>
      </w:r>
      <w:r w:rsidR="004273E0">
        <w:rPr>
          <w:rFonts w:ascii="Times New Roman" w:hAnsi="Times New Roman" w:cs="Times New Roman"/>
        </w:rPr>
        <w:t xml:space="preserve">.  </w:t>
      </w:r>
      <w:r w:rsidR="00912825">
        <w:rPr>
          <w:rFonts w:ascii="Times New Roman" w:hAnsi="Times New Roman" w:cs="Times New Roman"/>
        </w:rPr>
        <w:t xml:space="preserve">I particularly wanted a radio for SW.  </w:t>
      </w:r>
      <w:r w:rsidR="004273E0">
        <w:rPr>
          <w:rFonts w:ascii="Times New Roman" w:hAnsi="Times New Roman" w:cs="Times New Roman"/>
        </w:rPr>
        <w:t>This radio had a 150 volt a side power transformer with a valve rectifier.  The circuit came from</w:t>
      </w:r>
      <w:r w:rsidR="00DF0B32">
        <w:rPr>
          <w:rFonts w:ascii="Times New Roman" w:hAnsi="Times New Roman" w:cs="Times New Roman"/>
        </w:rPr>
        <w:t xml:space="preserve"> an</w:t>
      </w:r>
      <w:r w:rsidR="004273E0">
        <w:rPr>
          <w:rFonts w:ascii="Times New Roman" w:hAnsi="Times New Roman" w:cs="Times New Roman"/>
        </w:rPr>
        <w:t xml:space="preserve"> old Radio Television and Hobbies </w:t>
      </w:r>
      <w:r w:rsidR="00134F80">
        <w:rPr>
          <w:rFonts w:ascii="Times New Roman" w:hAnsi="Times New Roman" w:cs="Times New Roman"/>
        </w:rPr>
        <w:t>(R</w:t>
      </w:r>
      <w:proofErr w:type="gramStart"/>
      <w:r w:rsidR="00134F80">
        <w:rPr>
          <w:rFonts w:ascii="Times New Roman" w:hAnsi="Times New Roman" w:cs="Times New Roman"/>
        </w:rPr>
        <w:t>,TV</w:t>
      </w:r>
      <w:proofErr w:type="gramEnd"/>
      <w:r w:rsidR="00134F80">
        <w:rPr>
          <w:rFonts w:ascii="Times New Roman" w:hAnsi="Times New Roman" w:cs="Times New Roman"/>
        </w:rPr>
        <w:t xml:space="preserve">&amp;H) </w:t>
      </w:r>
      <w:r w:rsidR="004273E0">
        <w:rPr>
          <w:rFonts w:ascii="Times New Roman" w:hAnsi="Times New Roman" w:cs="Times New Roman"/>
        </w:rPr>
        <w:t>magazine circa 1950.  However I have not been successful in finding the circuit and I wanted to re</w:t>
      </w:r>
      <w:r w:rsidR="00404CAB">
        <w:rPr>
          <w:rFonts w:ascii="Times New Roman" w:hAnsi="Times New Roman" w:cs="Times New Roman"/>
        </w:rPr>
        <w:t>-</w:t>
      </w:r>
      <w:r w:rsidR="004273E0">
        <w:rPr>
          <w:rFonts w:ascii="Times New Roman" w:hAnsi="Times New Roman" w:cs="Times New Roman"/>
        </w:rPr>
        <w:t>visi</w:t>
      </w:r>
      <w:r w:rsidR="00404CAB">
        <w:rPr>
          <w:rFonts w:ascii="Times New Roman" w:hAnsi="Times New Roman" w:cs="Times New Roman"/>
        </w:rPr>
        <w:t>t</w:t>
      </w:r>
      <w:r w:rsidR="004273E0">
        <w:rPr>
          <w:rFonts w:ascii="Times New Roman" w:hAnsi="Times New Roman" w:cs="Times New Roman"/>
        </w:rPr>
        <w:t xml:space="preserve"> my misspent youth.</w:t>
      </w:r>
    </w:p>
    <w:p w:rsidR="004273E0" w:rsidRDefault="00404CAB">
      <w:pPr>
        <w:rPr>
          <w:rFonts w:ascii="Times New Roman" w:hAnsi="Times New Roman" w:cs="Times New Roman"/>
        </w:rPr>
      </w:pPr>
      <w:r>
        <w:rPr>
          <w:rFonts w:ascii="Times New Roman" w:hAnsi="Times New Roman" w:cs="Times New Roman"/>
        </w:rPr>
        <w:t>Finally, after a long search I was able to purchase a job lot of old R</w:t>
      </w:r>
      <w:proofErr w:type="gramStart"/>
      <w:r w:rsidR="00081530">
        <w:rPr>
          <w:rFonts w:ascii="Times New Roman" w:hAnsi="Times New Roman" w:cs="Times New Roman"/>
        </w:rPr>
        <w:t>,</w:t>
      </w:r>
      <w:r>
        <w:rPr>
          <w:rFonts w:ascii="Times New Roman" w:hAnsi="Times New Roman" w:cs="Times New Roman"/>
        </w:rPr>
        <w:t>TV</w:t>
      </w:r>
      <w:proofErr w:type="gramEnd"/>
      <w:r>
        <w:rPr>
          <w:rFonts w:ascii="Times New Roman" w:hAnsi="Times New Roman" w:cs="Times New Roman"/>
        </w:rPr>
        <w:t xml:space="preserve">&amp;H magazines </w:t>
      </w:r>
      <w:r w:rsidR="00134F80">
        <w:rPr>
          <w:rFonts w:ascii="Times New Roman" w:hAnsi="Times New Roman" w:cs="Times New Roman"/>
        </w:rPr>
        <w:t xml:space="preserve">which included </w:t>
      </w:r>
      <w:r w:rsidR="00081530">
        <w:rPr>
          <w:rFonts w:ascii="Times New Roman" w:hAnsi="Times New Roman" w:cs="Times New Roman"/>
        </w:rPr>
        <w:t>an article entitled “A Simple Receiver for Three Bands</w:t>
      </w:r>
      <w:r w:rsidR="003F09B7">
        <w:rPr>
          <w:rFonts w:ascii="Times New Roman" w:hAnsi="Times New Roman" w:cs="Times New Roman"/>
        </w:rPr>
        <w:t xml:space="preserve">” by Maurice Findley, May 1957.  This circuit utilised </w:t>
      </w:r>
      <w:r w:rsidR="00CD63F9">
        <w:rPr>
          <w:rFonts w:ascii="Times New Roman" w:hAnsi="Times New Roman" w:cs="Times New Roman"/>
        </w:rPr>
        <w:t xml:space="preserve">the more modern </w:t>
      </w:r>
      <w:r w:rsidR="003F09B7">
        <w:rPr>
          <w:rFonts w:ascii="Times New Roman" w:hAnsi="Times New Roman" w:cs="Times New Roman"/>
        </w:rPr>
        <w:t>twin pentode/triode 6U8</w:t>
      </w:r>
      <w:r w:rsidR="000B5F59">
        <w:rPr>
          <w:rFonts w:ascii="Times New Roman" w:hAnsi="Times New Roman" w:cs="Times New Roman"/>
        </w:rPr>
        <w:t xml:space="preserve"> </w:t>
      </w:r>
      <w:r w:rsidR="00912825">
        <w:rPr>
          <w:rFonts w:ascii="Times New Roman" w:hAnsi="Times New Roman" w:cs="Times New Roman"/>
        </w:rPr>
        <w:t xml:space="preserve">and a Hartley style oscillator </w:t>
      </w:r>
      <w:r w:rsidR="000B5F59">
        <w:rPr>
          <w:rFonts w:ascii="Times New Roman" w:hAnsi="Times New Roman" w:cs="Times New Roman"/>
        </w:rPr>
        <w:t>with a 6X4 rectifier tube.  The circuit also incorporated band-switching.</w:t>
      </w:r>
    </w:p>
    <w:p w:rsidR="004273E0" w:rsidRDefault="006F1427">
      <w:pPr>
        <w:rPr>
          <w:rFonts w:ascii="Times New Roman" w:hAnsi="Times New Roman" w:cs="Times New Roman"/>
        </w:rPr>
      </w:pPr>
      <w:r>
        <w:rPr>
          <w:rFonts w:ascii="Times New Roman" w:hAnsi="Times New Roman" w:cs="Times New Roman"/>
        </w:rPr>
        <w:t xml:space="preserve">I was able to purchase a couple of each of the 6SH7 and 6V6GT and also a couple of brand new octal sockets.  </w:t>
      </w:r>
      <w:r w:rsidR="005B4044">
        <w:rPr>
          <w:rFonts w:ascii="Times New Roman" w:hAnsi="Times New Roman" w:cs="Times New Roman"/>
        </w:rPr>
        <w:t xml:space="preserve">As luck would have it I was </w:t>
      </w:r>
      <w:r w:rsidR="00412522">
        <w:rPr>
          <w:rFonts w:ascii="Times New Roman" w:hAnsi="Times New Roman" w:cs="Times New Roman"/>
        </w:rPr>
        <w:t xml:space="preserve">also </w:t>
      </w:r>
      <w:r w:rsidR="005B4044">
        <w:rPr>
          <w:rFonts w:ascii="Times New Roman" w:hAnsi="Times New Roman" w:cs="Times New Roman"/>
        </w:rPr>
        <w:t>able to source a</w:t>
      </w:r>
      <w:r>
        <w:rPr>
          <w:rFonts w:ascii="Times New Roman" w:hAnsi="Times New Roman" w:cs="Times New Roman"/>
        </w:rPr>
        <w:t xml:space="preserve"> </w:t>
      </w:r>
      <w:r w:rsidR="004F0250">
        <w:rPr>
          <w:rFonts w:ascii="Times New Roman" w:hAnsi="Times New Roman" w:cs="Times New Roman"/>
        </w:rPr>
        <w:t xml:space="preserve">small </w:t>
      </w:r>
      <w:r>
        <w:rPr>
          <w:rFonts w:ascii="Times New Roman" w:hAnsi="Times New Roman" w:cs="Times New Roman"/>
        </w:rPr>
        <w:t xml:space="preserve">150V a side power transformer </w:t>
      </w:r>
      <w:r w:rsidR="005B4044">
        <w:rPr>
          <w:rFonts w:ascii="Times New Roman" w:hAnsi="Times New Roman" w:cs="Times New Roman"/>
        </w:rPr>
        <w:t>but</w:t>
      </w:r>
      <w:r w:rsidR="004F0250">
        <w:rPr>
          <w:rFonts w:ascii="Times New Roman" w:hAnsi="Times New Roman" w:cs="Times New Roman"/>
        </w:rPr>
        <w:t xml:space="preserve"> I had no </w:t>
      </w:r>
      <w:r w:rsidR="005B4044">
        <w:rPr>
          <w:rFonts w:ascii="Times New Roman" w:hAnsi="Times New Roman" w:cs="Times New Roman"/>
        </w:rPr>
        <w:t>rectifier tube</w:t>
      </w:r>
      <w:r>
        <w:rPr>
          <w:rFonts w:ascii="Times New Roman" w:hAnsi="Times New Roman" w:cs="Times New Roman"/>
        </w:rPr>
        <w:t>.  So the decision was made t</w:t>
      </w:r>
      <w:r w:rsidR="00DE013C">
        <w:rPr>
          <w:rFonts w:ascii="Times New Roman" w:hAnsi="Times New Roman" w:cs="Times New Roman"/>
        </w:rPr>
        <w:t xml:space="preserve">o </w:t>
      </w:r>
      <w:r>
        <w:rPr>
          <w:rFonts w:ascii="Times New Roman" w:hAnsi="Times New Roman" w:cs="Times New Roman"/>
        </w:rPr>
        <w:t>re-design the power supply using sili</w:t>
      </w:r>
      <w:r w:rsidR="00DE013C">
        <w:rPr>
          <w:rFonts w:ascii="Times New Roman" w:hAnsi="Times New Roman" w:cs="Times New Roman"/>
        </w:rPr>
        <w:t>c</w:t>
      </w:r>
      <w:r>
        <w:rPr>
          <w:rFonts w:ascii="Times New Roman" w:hAnsi="Times New Roman" w:cs="Times New Roman"/>
        </w:rPr>
        <w:t>on diodes</w:t>
      </w:r>
      <w:r w:rsidR="00DE013C">
        <w:rPr>
          <w:rFonts w:ascii="Times New Roman" w:hAnsi="Times New Roman" w:cs="Times New Roman"/>
        </w:rPr>
        <w:t>.</w:t>
      </w:r>
      <w:r w:rsidR="005B4044">
        <w:rPr>
          <w:rFonts w:ascii="Times New Roman" w:hAnsi="Times New Roman" w:cs="Times New Roman"/>
        </w:rPr>
        <w:t xml:space="preserve">  I </w:t>
      </w:r>
      <w:r w:rsidR="004F0250">
        <w:rPr>
          <w:rFonts w:ascii="Times New Roman" w:hAnsi="Times New Roman" w:cs="Times New Roman"/>
        </w:rPr>
        <w:t xml:space="preserve">also </w:t>
      </w:r>
      <w:r w:rsidR="005B4044">
        <w:rPr>
          <w:rFonts w:ascii="Times New Roman" w:hAnsi="Times New Roman" w:cs="Times New Roman"/>
        </w:rPr>
        <w:t>used a separate filament transformer</w:t>
      </w:r>
      <w:r w:rsidR="00F63262">
        <w:rPr>
          <w:rFonts w:ascii="Times New Roman" w:hAnsi="Times New Roman" w:cs="Times New Roman"/>
        </w:rPr>
        <w:t>.  I was also able to source a speaker output transformer</w:t>
      </w:r>
      <w:r w:rsidR="004F0250">
        <w:rPr>
          <w:rFonts w:ascii="Times New Roman" w:hAnsi="Times New Roman" w:cs="Times New Roman"/>
        </w:rPr>
        <w:t xml:space="preserve"> – at great expense</w:t>
      </w:r>
      <w:r w:rsidR="00F63262">
        <w:rPr>
          <w:rFonts w:ascii="Times New Roman" w:hAnsi="Times New Roman" w:cs="Times New Roman"/>
        </w:rPr>
        <w:t>.</w:t>
      </w:r>
    </w:p>
    <w:p w:rsidR="006F1427" w:rsidRDefault="002964EF">
      <w:pPr>
        <w:rPr>
          <w:rFonts w:ascii="Times New Roman" w:hAnsi="Times New Roman" w:cs="Times New Roman"/>
        </w:rPr>
      </w:pPr>
      <w:r>
        <w:rPr>
          <w:rFonts w:ascii="Times New Roman" w:hAnsi="Times New Roman" w:cs="Times New Roman"/>
        </w:rPr>
        <w:t xml:space="preserve">I also decided not to utilise band-switching but </w:t>
      </w:r>
      <w:r w:rsidR="004F0250">
        <w:rPr>
          <w:rFonts w:ascii="Times New Roman" w:hAnsi="Times New Roman" w:cs="Times New Roman"/>
        </w:rPr>
        <w:t xml:space="preserve">rather </w:t>
      </w:r>
      <w:r>
        <w:rPr>
          <w:rFonts w:ascii="Times New Roman" w:hAnsi="Times New Roman" w:cs="Times New Roman"/>
        </w:rPr>
        <w:t>plug-in coils.</w:t>
      </w:r>
    </w:p>
    <w:p w:rsidR="002964EF" w:rsidRDefault="00FA76DB">
      <w:pPr>
        <w:rPr>
          <w:rFonts w:ascii="Times New Roman" w:hAnsi="Times New Roman" w:cs="Times New Roman"/>
        </w:rPr>
      </w:pPr>
      <w:r>
        <w:rPr>
          <w:rFonts w:ascii="Times New Roman" w:hAnsi="Times New Roman" w:cs="Times New Roman"/>
        </w:rPr>
        <w:t>Figure 1 depicts the final re-designed circuit.</w:t>
      </w:r>
    </w:p>
    <w:p w:rsidR="002964EF" w:rsidRDefault="00855D79">
      <w:pPr>
        <w:rPr>
          <w:rFonts w:ascii="Times New Roman" w:hAnsi="Times New Roman" w:cs="Times New Roman"/>
        </w:rPr>
      </w:pPr>
      <w:r>
        <w:rPr>
          <w:rFonts w:ascii="Times New Roman" w:hAnsi="Times New Roman" w:cs="Times New Roman"/>
          <w:noProof/>
          <w:lang w:eastAsia="en-AU"/>
        </w:rPr>
        <w:drawing>
          <wp:inline distT="0" distB="0" distL="0" distR="0">
            <wp:extent cx="5731510" cy="43351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valve receiver.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335145"/>
                    </a:xfrm>
                    <a:prstGeom prst="rect">
                      <a:avLst/>
                    </a:prstGeom>
                  </pic:spPr>
                </pic:pic>
              </a:graphicData>
            </a:graphic>
          </wp:inline>
        </w:drawing>
      </w:r>
    </w:p>
    <w:p w:rsidR="002964EF" w:rsidRPr="00FA76DB" w:rsidRDefault="00FA76DB">
      <w:pPr>
        <w:rPr>
          <w:rFonts w:cs="Times New Roman"/>
        </w:rPr>
      </w:pPr>
      <w:r w:rsidRPr="00FA76DB">
        <w:rPr>
          <w:rFonts w:cs="Times New Roman"/>
        </w:rPr>
        <w:t>Figure 1</w:t>
      </w:r>
      <w:r w:rsidRPr="00FA76DB">
        <w:rPr>
          <w:rFonts w:cs="Times New Roman"/>
        </w:rPr>
        <w:tab/>
      </w:r>
      <w:r w:rsidRPr="00FA76DB">
        <w:rPr>
          <w:rFonts w:cs="Times New Roman"/>
        </w:rPr>
        <w:tab/>
        <w:t>circuit schematic</w:t>
      </w:r>
    </w:p>
    <w:p w:rsidR="00FA76DB" w:rsidRDefault="00FA76DB">
      <w:pPr>
        <w:rPr>
          <w:rFonts w:ascii="Times New Roman" w:hAnsi="Times New Roman" w:cs="Times New Roman"/>
        </w:rPr>
      </w:pPr>
    </w:p>
    <w:p w:rsidR="002362A9" w:rsidRDefault="00F77AB5">
      <w:pPr>
        <w:rPr>
          <w:rFonts w:ascii="Times New Roman" w:hAnsi="Times New Roman" w:cs="Times New Roman"/>
        </w:rPr>
      </w:pPr>
      <w:r>
        <w:rPr>
          <w:rFonts w:ascii="Times New Roman" w:hAnsi="Times New Roman" w:cs="Times New Roman"/>
        </w:rPr>
        <w:lastRenderedPageBreak/>
        <w:t>Basically I just copied the original circuit complete with component values but just substituting the 6SH7 and 6V6GT tubes.  I also added a fine tuning variable capacitor.  I also changed the coil dimensions.</w:t>
      </w:r>
      <w:r w:rsidR="005F1763">
        <w:rPr>
          <w:rFonts w:ascii="Times New Roman" w:hAnsi="Times New Roman" w:cs="Times New Roman"/>
        </w:rPr>
        <w:t xml:space="preserve">  I wanted to use plug-in coils and I build my own plugs and sockets.  I needed a 4 pin plug and socket arrangement.  I first built the broadcast band coil on a 56 mm OD length of PVC pipe with 10 turns for the antenna coil of 0.5 mm diameter enamelled copper wire and the tank coil with 65 turns tapped at 3 turns from the earthy end, again with 0.5 mm diameter wire.</w:t>
      </w:r>
    </w:p>
    <w:p w:rsidR="00FA76DB" w:rsidRDefault="002362A9">
      <w:pPr>
        <w:rPr>
          <w:rFonts w:ascii="Times New Roman" w:hAnsi="Times New Roman" w:cs="Times New Roman"/>
        </w:rPr>
      </w:pPr>
      <w:r>
        <w:rPr>
          <w:rFonts w:ascii="Times New Roman" w:hAnsi="Times New Roman" w:cs="Times New Roman"/>
        </w:rPr>
        <w:t>The receiver worked first time with the broadcast coil – much to my surprise.</w:t>
      </w:r>
    </w:p>
    <w:p w:rsidR="008406C2" w:rsidRDefault="002362A9">
      <w:pPr>
        <w:rPr>
          <w:rFonts w:ascii="Times New Roman" w:hAnsi="Times New Roman" w:cs="Times New Roman"/>
        </w:rPr>
      </w:pPr>
      <w:r>
        <w:rPr>
          <w:rFonts w:ascii="Times New Roman" w:hAnsi="Times New Roman" w:cs="Times New Roman"/>
        </w:rPr>
        <w:t xml:space="preserve">One problem with the Hartley coil design is that there is the need for a tap on the tank coil.  This is not required for the more traditional Armstrong coil arrangement which has separate antenna, tank and tickler windings.  This makes for some mechanical complication, particularly for coils with only a small number of turns.  I still need to experiment with the SW coils and I wanted to cover from about 6 to 16 </w:t>
      </w:r>
      <w:proofErr w:type="spellStart"/>
      <w:r>
        <w:rPr>
          <w:rFonts w:ascii="Times New Roman" w:hAnsi="Times New Roman" w:cs="Times New Roman"/>
        </w:rPr>
        <w:t>MHz.</w:t>
      </w:r>
      <w:proofErr w:type="spellEnd"/>
      <w:r>
        <w:rPr>
          <w:rFonts w:ascii="Times New Roman" w:hAnsi="Times New Roman" w:cs="Times New Roman"/>
        </w:rPr>
        <w:t xml:space="preserve"> with hopefully only one coil.</w:t>
      </w:r>
    </w:p>
    <w:p w:rsidR="00AF59D0" w:rsidRDefault="00AF59D0">
      <w:pPr>
        <w:rPr>
          <w:rFonts w:ascii="Times New Roman" w:hAnsi="Times New Roman" w:cs="Times New Roman"/>
        </w:rPr>
      </w:pPr>
      <w:r>
        <w:rPr>
          <w:rFonts w:ascii="Times New Roman" w:hAnsi="Times New Roman" w:cs="Times New Roman"/>
        </w:rPr>
        <w:t>I did not want to use the drum and cord type dial arrangement but rather just a standard large knob and cursor.</w:t>
      </w:r>
    </w:p>
    <w:p w:rsidR="008A5A2D" w:rsidRDefault="000B1F4C">
      <w:pPr>
        <w:rPr>
          <w:rFonts w:ascii="Times New Roman" w:hAnsi="Times New Roman" w:cs="Times New Roman"/>
        </w:rPr>
      </w:pPr>
      <w:r>
        <w:rPr>
          <w:rFonts w:ascii="Times New Roman" w:hAnsi="Times New Roman" w:cs="Times New Roman"/>
        </w:rPr>
        <w:t>For the chassis I used a single piece of aluminium sheet supported by a wooden sub-frame using 45 x 19 mm pine.  I also used another piece of aluminium sheet for the front panel</w:t>
      </w:r>
      <w:r w:rsidR="008A5A2D">
        <w:rPr>
          <w:rFonts w:ascii="Times New Roman" w:hAnsi="Times New Roman" w:cs="Times New Roman"/>
        </w:rPr>
        <w:t>.</w:t>
      </w:r>
      <w:r>
        <w:rPr>
          <w:rFonts w:ascii="Times New Roman" w:hAnsi="Times New Roman" w:cs="Times New Roman"/>
        </w:rPr>
        <w:t xml:space="preserve">  The loudspeaker was mounted on the chassis to the side and I made a wooden box cover </w:t>
      </w:r>
      <w:r w:rsidR="008A5A2D">
        <w:rPr>
          <w:rFonts w:ascii="Times New Roman" w:hAnsi="Times New Roman" w:cs="Times New Roman"/>
        </w:rPr>
        <w:t>which was hinged at the rear to provide coil access.  The hinges were simple pin-type using screws.</w:t>
      </w:r>
    </w:p>
    <w:p w:rsidR="008A5A2D" w:rsidRDefault="008A5A2D">
      <w:pPr>
        <w:rPr>
          <w:rFonts w:ascii="Times New Roman" w:hAnsi="Times New Roman" w:cs="Times New Roman"/>
        </w:rPr>
      </w:pPr>
      <w:r>
        <w:rPr>
          <w:rFonts w:ascii="Times New Roman" w:hAnsi="Times New Roman" w:cs="Times New Roman"/>
        </w:rPr>
        <w:t>Care is needed to use appropriately rated components for the high voltages involved unlike those used in my semiconductor circuits.</w:t>
      </w:r>
    </w:p>
    <w:p w:rsidR="00CF43EB" w:rsidRDefault="00CF43EB">
      <w:pPr>
        <w:rPr>
          <w:rFonts w:ascii="Times New Roman" w:hAnsi="Times New Roman" w:cs="Times New Roman"/>
        </w:rPr>
      </w:pPr>
      <w:r>
        <w:rPr>
          <w:rFonts w:ascii="Times New Roman" w:hAnsi="Times New Roman" w:cs="Times New Roman"/>
        </w:rPr>
        <w:t>See photos of layout and front panel.</w:t>
      </w:r>
    </w:p>
    <w:p w:rsidR="00412522" w:rsidRDefault="000F0E66">
      <w:pPr>
        <w:rPr>
          <w:rFonts w:ascii="Times New Roman" w:hAnsi="Times New Roman" w:cs="Times New Roman"/>
        </w:rPr>
      </w:pPr>
      <w:r>
        <w:rPr>
          <w:rFonts w:ascii="Times New Roman" w:hAnsi="Times New Roman" w:cs="Times New Roman"/>
          <w:noProof/>
          <w:lang w:eastAsia="en-AU"/>
        </w:rPr>
        <w:drawing>
          <wp:inline distT="0" distB="0" distL="0" distR="0">
            <wp:extent cx="5731510" cy="39636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ValveMultibandsm.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963670"/>
                    </a:xfrm>
                    <a:prstGeom prst="rect">
                      <a:avLst/>
                    </a:prstGeom>
                  </pic:spPr>
                </pic:pic>
              </a:graphicData>
            </a:graphic>
          </wp:inline>
        </w:drawing>
      </w:r>
    </w:p>
    <w:p w:rsidR="00412522" w:rsidRPr="00412522" w:rsidRDefault="00412522">
      <w:pPr>
        <w:rPr>
          <w:rFonts w:cs="Times New Roman"/>
        </w:rPr>
      </w:pPr>
      <w:r w:rsidRPr="00412522">
        <w:rPr>
          <w:rFonts w:cs="Times New Roman"/>
        </w:rPr>
        <w:t>Figure 2</w:t>
      </w:r>
      <w:r w:rsidRPr="00412522">
        <w:rPr>
          <w:rFonts w:cs="Times New Roman"/>
        </w:rPr>
        <w:tab/>
      </w:r>
      <w:r w:rsidRPr="00412522">
        <w:rPr>
          <w:rFonts w:cs="Times New Roman"/>
        </w:rPr>
        <w:tab/>
        <w:t>Inside layout</w:t>
      </w:r>
    </w:p>
    <w:p w:rsidR="00412522" w:rsidRDefault="00412522">
      <w:pPr>
        <w:rPr>
          <w:rFonts w:ascii="Times New Roman" w:hAnsi="Times New Roman" w:cs="Times New Roman"/>
        </w:rPr>
      </w:pPr>
    </w:p>
    <w:p w:rsidR="00412522" w:rsidRDefault="000F0E66">
      <w:pPr>
        <w:rPr>
          <w:rFonts w:ascii="Times New Roman" w:hAnsi="Times New Roman" w:cs="Times New Roman"/>
        </w:rPr>
      </w:pPr>
      <w:bookmarkStart w:id="0" w:name="_GoBack"/>
      <w:r>
        <w:rPr>
          <w:rFonts w:ascii="Times New Roman" w:hAnsi="Times New Roman" w:cs="Times New Roman"/>
          <w:noProof/>
          <w:lang w:eastAsia="en-AU"/>
        </w:rPr>
        <w:drawing>
          <wp:inline distT="0" distB="0" distL="0" distR="0">
            <wp:extent cx="5731510" cy="36918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ValveFrontsm.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691890"/>
                    </a:xfrm>
                    <a:prstGeom prst="rect">
                      <a:avLst/>
                    </a:prstGeom>
                  </pic:spPr>
                </pic:pic>
              </a:graphicData>
            </a:graphic>
          </wp:inline>
        </w:drawing>
      </w:r>
      <w:bookmarkEnd w:id="0"/>
    </w:p>
    <w:p w:rsidR="00412522" w:rsidRPr="00412522" w:rsidRDefault="00412522">
      <w:pPr>
        <w:rPr>
          <w:rFonts w:cs="Times New Roman"/>
        </w:rPr>
      </w:pPr>
      <w:r w:rsidRPr="00412522">
        <w:rPr>
          <w:rFonts w:cs="Times New Roman"/>
        </w:rPr>
        <w:t>Figure 3</w:t>
      </w:r>
      <w:r w:rsidRPr="00412522">
        <w:rPr>
          <w:rFonts w:cs="Times New Roman"/>
        </w:rPr>
        <w:tab/>
      </w:r>
      <w:r w:rsidRPr="00412522">
        <w:rPr>
          <w:rFonts w:cs="Times New Roman"/>
        </w:rPr>
        <w:tab/>
        <w:t>Front panel</w:t>
      </w:r>
    </w:p>
    <w:p w:rsidR="00CF43EB" w:rsidRDefault="00CF43EB">
      <w:pPr>
        <w:rPr>
          <w:rFonts w:ascii="Times New Roman" w:hAnsi="Times New Roman" w:cs="Times New Roman"/>
        </w:rPr>
      </w:pPr>
      <w:r>
        <w:rPr>
          <w:rFonts w:ascii="Times New Roman" w:hAnsi="Times New Roman" w:cs="Times New Roman"/>
        </w:rPr>
        <w:t xml:space="preserve">The performance was not spectacular and could do with </w:t>
      </w:r>
      <w:r w:rsidR="00CE2A20">
        <w:rPr>
          <w:rFonts w:ascii="Times New Roman" w:hAnsi="Times New Roman" w:cs="Times New Roman"/>
        </w:rPr>
        <w:t xml:space="preserve">greater audio gain </w:t>
      </w:r>
      <w:r w:rsidR="00E215A5">
        <w:rPr>
          <w:rFonts w:ascii="Times New Roman" w:hAnsi="Times New Roman" w:cs="Times New Roman"/>
        </w:rPr>
        <w:t>from</w:t>
      </w:r>
      <w:r w:rsidR="00CE2A20">
        <w:rPr>
          <w:rFonts w:ascii="Times New Roman" w:hAnsi="Times New Roman" w:cs="Times New Roman"/>
        </w:rPr>
        <w:t xml:space="preserve"> the loudspeaker, however I was able to tune in to some regional AM stations.  The results wer</w:t>
      </w:r>
      <w:r w:rsidR="00E215A5">
        <w:rPr>
          <w:rFonts w:ascii="Times New Roman" w:hAnsi="Times New Roman" w:cs="Times New Roman"/>
        </w:rPr>
        <w:t>e</w:t>
      </w:r>
      <w:r w:rsidR="00CE2A20">
        <w:rPr>
          <w:rFonts w:ascii="Times New Roman" w:hAnsi="Times New Roman" w:cs="Times New Roman"/>
        </w:rPr>
        <w:t xml:space="preserve"> satisfactory given that the design is not optimised</w:t>
      </w:r>
      <w:r w:rsidR="00E215A5">
        <w:rPr>
          <w:rFonts w:ascii="Times New Roman" w:hAnsi="Times New Roman" w:cs="Times New Roman"/>
        </w:rPr>
        <w:t xml:space="preserve"> and there are only 2 valves</w:t>
      </w:r>
      <w:r w:rsidR="00CE2A20">
        <w:rPr>
          <w:rFonts w:ascii="Times New Roman" w:hAnsi="Times New Roman" w:cs="Times New Roman"/>
        </w:rPr>
        <w:t>.</w:t>
      </w:r>
    </w:p>
    <w:p w:rsidR="000B1F4C" w:rsidRDefault="000B1F4C">
      <w:pPr>
        <w:rPr>
          <w:rFonts w:ascii="Times New Roman" w:hAnsi="Times New Roman" w:cs="Times New Roman"/>
        </w:rPr>
      </w:pPr>
    </w:p>
    <w:p w:rsidR="00E215A5" w:rsidRDefault="00E215A5">
      <w:pPr>
        <w:rPr>
          <w:rFonts w:ascii="Times New Roman" w:hAnsi="Times New Roman" w:cs="Times New Roman"/>
        </w:rPr>
      </w:pPr>
      <w:r>
        <w:rPr>
          <w:rFonts w:ascii="Times New Roman" w:hAnsi="Times New Roman" w:cs="Times New Roman"/>
        </w:rPr>
        <w:t xml:space="preserve">John </w:t>
      </w:r>
      <w:proofErr w:type="gramStart"/>
      <w:r>
        <w:rPr>
          <w:rFonts w:ascii="Times New Roman" w:hAnsi="Times New Roman" w:cs="Times New Roman"/>
        </w:rPr>
        <w:t>Clark  ARMIT</w:t>
      </w:r>
      <w:proofErr w:type="gramEnd"/>
      <w:r>
        <w:rPr>
          <w:rFonts w:ascii="Times New Roman" w:hAnsi="Times New Roman" w:cs="Times New Roman"/>
        </w:rPr>
        <w:tab/>
      </w:r>
      <w:r>
        <w:rPr>
          <w:rFonts w:ascii="Times New Roman" w:hAnsi="Times New Roman" w:cs="Times New Roman"/>
        </w:rPr>
        <w:tab/>
        <w:t>January 2023</w:t>
      </w:r>
    </w:p>
    <w:p w:rsidR="00E215A5" w:rsidRDefault="00E215A5">
      <w:pPr>
        <w:rPr>
          <w:rFonts w:ascii="Times New Roman" w:hAnsi="Times New Roman" w:cs="Times New Roman"/>
        </w:rPr>
      </w:pPr>
      <w:r>
        <w:rPr>
          <w:rFonts w:ascii="Times New Roman" w:hAnsi="Times New Roman" w:cs="Times New Roman"/>
        </w:rPr>
        <w:t>john@ausbow.com.au</w:t>
      </w:r>
    </w:p>
    <w:p w:rsidR="00E215A5" w:rsidRPr="00B003A4" w:rsidRDefault="00E215A5">
      <w:pPr>
        <w:rPr>
          <w:rFonts w:ascii="Times New Roman" w:hAnsi="Times New Roman" w:cs="Times New Roman"/>
        </w:rPr>
      </w:pPr>
    </w:p>
    <w:sectPr w:rsidR="00E215A5" w:rsidRPr="00B00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A4"/>
    <w:rsid w:val="000026D3"/>
    <w:rsid w:val="00081530"/>
    <w:rsid w:val="000B1F4C"/>
    <w:rsid w:val="000B5F59"/>
    <w:rsid w:val="000F0E66"/>
    <w:rsid w:val="00134F80"/>
    <w:rsid w:val="002362A9"/>
    <w:rsid w:val="002964EF"/>
    <w:rsid w:val="003F09B7"/>
    <w:rsid w:val="00404CAB"/>
    <w:rsid w:val="00412522"/>
    <w:rsid w:val="004273E0"/>
    <w:rsid w:val="004F0250"/>
    <w:rsid w:val="005B4044"/>
    <w:rsid w:val="005F1763"/>
    <w:rsid w:val="006F1427"/>
    <w:rsid w:val="008406C2"/>
    <w:rsid w:val="00855D79"/>
    <w:rsid w:val="008A5A2D"/>
    <w:rsid w:val="00912825"/>
    <w:rsid w:val="00AF59D0"/>
    <w:rsid w:val="00B003A4"/>
    <w:rsid w:val="00CD63F9"/>
    <w:rsid w:val="00CE2A20"/>
    <w:rsid w:val="00CF43EB"/>
    <w:rsid w:val="00DE013C"/>
    <w:rsid w:val="00DF0B32"/>
    <w:rsid w:val="00E215A5"/>
    <w:rsid w:val="00F63262"/>
    <w:rsid w:val="00F77AB5"/>
    <w:rsid w:val="00FA7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14AFA-559A-4751-8EAE-BF9F2086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6169-D47A-41BF-AE47-49E92D08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dc:creator>
  <cp:keywords/>
  <dc:description/>
  <cp:lastModifiedBy>John Clark</cp:lastModifiedBy>
  <cp:revision>21</cp:revision>
  <dcterms:created xsi:type="dcterms:W3CDTF">2023-01-20T01:05:00Z</dcterms:created>
  <dcterms:modified xsi:type="dcterms:W3CDTF">2023-01-29T05:02:00Z</dcterms:modified>
</cp:coreProperties>
</file>